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Allegato 2.2 – Modello Scheda progetto –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Avviso pubblico 1/2021 PrInS – Progetti intervento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per cui si manifesta interesse per l’affidamento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indicare l’attività A, C o C1 per cui si manifesta interesse; è possibile manifestare interesse per una sola delle attività messe a bando per l’affidamento)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dell’intervento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fornire una breve sintesi dell’intervento, utilizzando la “Nota esplicativa interventi” dell’ECAD n.8 Chieti, avendo cura di definire gli obiettivi, le attività previste, i risultati, i destinatari e l’utilizzo delle risorse. Nel descrivere l’intervento, si chiede di chiarire come contribuisce a promuovere il superamento degli effetti della crisi nel contesto della pandemia di COVID-19 e delle sue conseguenze sociali. max. 2.500 caratteri)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Figure professionali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fornire una breve descrizione delle figure professionali che si intendono coinvolgere utilizzando la “Nota esplicativa interventi” dell’ECAD n.8 Chieti, max. 1.500 caratteri)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di monitoraggio e risultati attesi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fornire una breve descrizione del sistema di monitoraggio e di valutazione dei risultati attesi. max. 1000)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85D12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612B9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4511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VZym3tCHg0vUMxQxXjnbRi37Q==">AMUW2mXgPAe2lczMiexiDg8bmKM5eHrN+e73F0g8/FW8gsbCPxzFNbHFUGU//TfU6ZsvAAc3pXocSR4uAycX9YOE5a0q9ax9bNqj/nTsmHL5//w2Tuc9F5s=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2022-04-15T11:06:00Z</dcterms:created>
  <dc:creator>Clara Salvatori</dc:creator>
</cp:coreProperties>
</file>